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8" w:rsidRPr="00C079E8" w:rsidRDefault="00C079E8" w:rsidP="002642E7">
      <w:pPr>
        <w:jc w:val="center"/>
        <w:rPr>
          <w:b/>
        </w:rPr>
      </w:pPr>
      <w:r w:rsidRPr="00C079E8">
        <w:rPr>
          <w:b/>
        </w:rPr>
        <w:t>LOGOS Alapítvány közhasznúsági beszámolója</w:t>
      </w:r>
    </w:p>
    <w:p w:rsidR="00C079E8" w:rsidRDefault="00C079E8" w:rsidP="002642E7">
      <w:pPr>
        <w:jc w:val="center"/>
      </w:pPr>
      <w:r>
        <w:t>(200</w:t>
      </w:r>
      <w:r w:rsidR="004A234C">
        <w:t>8</w:t>
      </w:r>
      <w:r>
        <w:t>-</w:t>
      </w:r>
      <w:r w:rsidR="004B631E">
        <w:t>e</w:t>
      </w:r>
      <w:r w:rsidR="00864519">
        <w:t>s év</w:t>
      </w:r>
      <w:r>
        <w:t>)</w:t>
      </w:r>
    </w:p>
    <w:p w:rsidR="00C079E8" w:rsidRDefault="00C079E8" w:rsidP="003F0D67">
      <w:pPr>
        <w:jc w:val="both"/>
      </w:pPr>
    </w:p>
    <w:p w:rsidR="00864519" w:rsidRPr="00864519" w:rsidRDefault="00864519" w:rsidP="003F0D67">
      <w:pPr>
        <w:jc w:val="both"/>
        <w:rPr>
          <w:b/>
        </w:rPr>
      </w:pPr>
      <w:r w:rsidRPr="00864519">
        <w:rPr>
          <w:b/>
        </w:rPr>
        <w:tab/>
        <w:t>1. Tevékenység</w:t>
      </w:r>
    </w:p>
    <w:p w:rsidR="00864519" w:rsidRDefault="00864519" w:rsidP="003F0D67">
      <w:pPr>
        <w:jc w:val="both"/>
      </w:pPr>
    </w:p>
    <w:p w:rsidR="005D7250" w:rsidRDefault="00C079E8" w:rsidP="005D7250">
      <w:pPr>
        <w:tabs>
          <w:tab w:val="left" w:pos="758"/>
        </w:tabs>
        <w:ind w:left="43"/>
        <w:jc w:val="both"/>
      </w:pPr>
      <w:r>
        <w:t>Az Alapítvány 200</w:t>
      </w:r>
      <w:r w:rsidR="005D7250">
        <w:t>8</w:t>
      </w:r>
      <w:r>
        <w:t xml:space="preserve">-ben </w:t>
      </w:r>
      <w:r w:rsidR="005D7250">
        <w:t xml:space="preserve">a </w:t>
      </w:r>
      <w:r w:rsidR="004B631E">
        <w:t>meghívásos alapon</w:t>
      </w:r>
      <w:r>
        <w:t xml:space="preserve"> </w:t>
      </w:r>
      <w:r w:rsidR="005D7250">
        <w:t xml:space="preserve">bejelentkezett és kiválasztott kistelepülések körében </w:t>
      </w:r>
      <w:r>
        <w:t>meg</w:t>
      </w:r>
      <w:r w:rsidR="005D7250">
        <w:t>kezdte a</w:t>
      </w:r>
      <w:r>
        <w:t xml:space="preserve"> </w:t>
      </w:r>
      <w:r w:rsidRPr="00362C2B">
        <w:rPr>
          <w:b/>
          <w:i/>
        </w:rPr>
        <w:t>„Paripa” Program</w:t>
      </w:r>
      <w:r w:rsidR="005D7250">
        <w:t xml:space="preserve"> működtetését</w:t>
      </w:r>
      <w:r>
        <w:t>. A program</w:t>
      </w:r>
      <w:r w:rsidR="005D7250">
        <w:t xml:space="preserve">ba 42 település önkormányzata, illetve általános iskolája jelentkezett be. </w:t>
      </w:r>
      <w:r>
        <w:t xml:space="preserve">A </w:t>
      </w:r>
      <w:r w:rsidR="005D7250">
        <w:t xml:space="preserve">kiválasztás során a résztvevők köre – részben visszalépések, részben a felkészítésen való részvétel kihagyása okából – összesen 23 iskola, illetve azokat képviselő 25 pedagógus, döntően tanító maradt benn. </w:t>
      </w:r>
      <w:r>
        <w:t xml:space="preserve">Program első </w:t>
      </w:r>
      <w:r w:rsidR="005D7250">
        <w:t xml:space="preserve">szakaszában, vagyis 2008 őszén összesen több mint </w:t>
      </w:r>
      <w:r w:rsidR="001E4842">
        <w:t>1</w:t>
      </w:r>
      <w:r w:rsidR="005D7250">
        <w:t xml:space="preserve">50 gyermek került bevonásra. A Program beindítása – egy alkalommal történt személyes találkozó kivételével – elektronikus úton bonyolódott. ennek megfelelően a kommunikáció (feladatok továbbítása és az értékelés) elektronikus úton történt. </w:t>
      </w:r>
    </w:p>
    <w:p w:rsidR="00C079E8" w:rsidRDefault="005D7250" w:rsidP="005D7250">
      <w:pPr>
        <w:tabs>
          <w:tab w:val="left" w:pos="758"/>
        </w:tabs>
        <w:ind w:left="43"/>
        <w:jc w:val="both"/>
      </w:pPr>
      <w:r>
        <w:t>A progra</w:t>
      </w:r>
      <w:r w:rsidR="009D7E4F">
        <w:t>m</w:t>
      </w:r>
      <w:r>
        <w:t xml:space="preserve"> operatív beindítását és működtetését nagyban nehezítette, hogy az Alapítvány</w:t>
      </w:r>
      <w:r w:rsidR="00C079E8">
        <w:t xml:space="preserve"> </w:t>
      </w:r>
      <w:r w:rsidR="009D7E4F">
        <w:t>nem tudott megfelelő forrásokat találni pályázati úton, így különböző költségmegosztó technikákkal tudta fedezni a felmerült költségeket. A program gördülékenységét a forráshiányon túl két tényező zavarta, vagyis:</w:t>
      </w:r>
    </w:p>
    <w:p w:rsidR="009D7E4F" w:rsidRDefault="009D7E4F" w:rsidP="009D7E4F">
      <w:pPr>
        <w:pStyle w:val="Listaszerbekezds"/>
        <w:numPr>
          <w:ilvl w:val="0"/>
          <w:numId w:val="5"/>
        </w:numPr>
        <w:tabs>
          <w:tab w:val="left" w:pos="758"/>
        </w:tabs>
        <w:jc w:val="both"/>
      </w:pPr>
      <w:r>
        <w:t>a résztvevő pedagógusok egy része konkrét anyagi támogatást igényelt volna a feladatok elvégzéséhez, mivel a bekapcsolódáskor – az erre vonatkozó nyilvánvaló tájékoztatás ellenére – ez volt az elvárás,</w:t>
      </w:r>
    </w:p>
    <w:p w:rsidR="009D7E4F" w:rsidRDefault="009D7E4F" w:rsidP="009D7E4F">
      <w:pPr>
        <w:pStyle w:val="Listaszerbekezds"/>
        <w:numPr>
          <w:ilvl w:val="0"/>
          <w:numId w:val="5"/>
        </w:numPr>
        <w:tabs>
          <w:tab w:val="left" w:pos="758"/>
        </w:tabs>
        <w:jc w:val="both"/>
      </w:pPr>
      <w:r>
        <w:t>a programba bevont gyermekek szüleivel való kapcsolattartás rendkívül nehézkes, időnként lehetetlennek bizonyult, amiben a pedagógusok, illetve a helyi civil szervezetek sem tudtak jelentős segítséget nyújtani.</w:t>
      </w:r>
    </w:p>
    <w:p w:rsidR="004B631E" w:rsidRDefault="004B631E" w:rsidP="003F0D67">
      <w:pPr>
        <w:ind w:left="5"/>
        <w:jc w:val="both"/>
      </w:pPr>
    </w:p>
    <w:p w:rsidR="00C079E8" w:rsidRDefault="00C079E8" w:rsidP="004B631E">
      <w:pPr>
        <w:ind w:firstLine="5"/>
        <w:jc w:val="both"/>
        <w:rPr>
          <w:b/>
          <w:i/>
        </w:rPr>
      </w:pPr>
      <w:r w:rsidRPr="008D6752">
        <w:rPr>
          <w:b/>
          <w:i/>
        </w:rPr>
        <w:t>Konkrét tevékenység 200</w:t>
      </w:r>
      <w:r w:rsidR="008C4012">
        <w:rPr>
          <w:b/>
          <w:i/>
        </w:rPr>
        <w:t>8</w:t>
      </w:r>
      <w:r w:rsidRPr="008D6752">
        <w:rPr>
          <w:b/>
          <w:i/>
        </w:rPr>
        <w:t>-ben:</w:t>
      </w:r>
    </w:p>
    <w:p w:rsidR="003F0D67" w:rsidRDefault="003F0D67" w:rsidP="003F0D67">
      <w:pPr>
        <w:ind w:firstLine="5"/>
        <w:jc w:val="both"/>
        <w:rPr>
          <w:b/>
          <w:i/>
        </w:rPr>
      </w:pPr>
    </w:p>
    <w:p w:rsidR="00C079E8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A</w:t>
      </w:r>
      <w:r w:rsidR="004B631E">
        <w:t xml:space="preserve"> </w:t>
      </w:r>
      <w:smartTag w:uri="urn:schemas-microsoft-com:office:smarttags" w:element="PersonName">
        <w:r w:rsidR="009D7E4F" w:rsidRPr="004B631E">
          <w:rPr>
            <w:b/>
            <w:i/>
          </w:rPr>
          <w:t>Paripa</w:t>
        </w:r>
      </w:smartTag>
      <w:r w:rsidR="009D7E4F" w:rsidRPr="004B631E">
        <w:rPr>
          <w:b/>
          <w:i/>
        </w:rPr>
        <w:t xml:space="preserve"> </w:t>
      </w:r>
      <w:proofErr w:type="spellStart"/>
      <w:r w:rsidR="009D7E4F" w:rsidRPr="004B631E">
        <w:rPr>
          <w:b/>
          <w:i/>
        </w:rPr>
        <w:t>Program</w:t>
      </w:r>
      <w:r w:rsidR="009D7E4F">
        <w:t>-ba</w:t>
      </w:r>
      <w:proofErr w:type="spellEnd"/>
      <w:r w:rsidR="009D7E4F">
        <w:t xml:space="preserve"> meghívásos alapon beválogatott Iskolákkal 2008 őszétől a program operatív beindítása</w:t>
      </w:r>
      <w:r>
        <w:t>.</w:t>
      </w:r>
    </w:p>
    <w:p w:rsidR="00D8087F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A vidéki civil háló kiépítés</w:t>
      </w:r>
      <w:r w:rsidR="009D7E4F">
        <w:t>ében</w:t>
      </w:r>
      <w:r w:rsidR="008C4012">
        <w:t xml:space="preserve"> </w:t>
      </w:r>
      <w:r w:rsidR="009D7E4F">
        <w:t>együttműködés</w:t>
      </w:r>
      <w:r w:rsidR="00D8087F">
        <w:t xml:space="preserve"> az ECOVAST</w:t>
      </w:r>
      <w:r w:rsidR="00D8087F">
        <w:rPr>
          <w:rStyle w:val="Lbjegyzet-hivatkozs"/>
        </w:rPr>
        <w:footnoteReference w:id="1"/>
      </w:r>
      <w:r w:rsidR="00D8087F">
        <w:t xml:space="preserve"> Egyesülettel.</w:t>
      </w:r>
    </w:p>
    <w:p w:rsidR="003F7DA1" w:rsidRDefault="00C079E8" w:rsidP="008C4012">
      <w:pPr>
        <w:pStyle w:val="Listaszerbekezds"/>
        <w:numPr>
          <w:ilvl w:val="0"/>
          <w:numId w:val="3"/>
        </w:numPr>
        <w:jc w:val="both"/>
      </w:pPr>
      <w:r>
        <w:t xml:space="preserve">A </w:t>
      </w:r>
      <w:r w:rsidRPr="008C4012">
        <w:rPr>
          <w:b/>
          <w:i/>
        </w:rPr>
        <w:t>Nemzeti Tehetségsegítő Tanács</w:t>
      </w:r>
      <w:r w:rsidR="00D8087F">
        <w:t xml:space="preserve"> </w:t>
      </w:r>
      <w:r w:rsidR="008C4012">
        <w:t>keretei között a Tehetségpont Hálózatfejlesztési Bizottság megalakítása, valamint részvétel</w:t>
      </w:r>
      <w:r>
        <w:t xml:space="preserve"> a Magyar Géniusz Program</w:t>
      </w:r>
      <w:r w:rsidR="0041704D">
        <w:t xml:space="preserve"> </w:t>
      </w:r>
      <w:r w:rsidR="008C4012">
        <w:t xml:space="preserve">hálózatfejlesztésre vonatkozó céljainak </w:t>
      </w:r>
      <w:r w:rsidR="0041704D">
        <w:t>kidolgozásában</w:t>
      </w:r>
      <w:r>
        <w:t>.</w:t>
      </w:r>
    </w:p>
    <w:p w:rsidR="008C4012" w:rsidRDefault="008C4012" w:rsidP="008C4012">
      <w:pPr>
        <w:pStyle w:val="Listaszerbekezds"/>
        <w:numPr>
          <w:ilvl w:val="0"/>
          <w:numId w:val="3"/>
        </w:numPr>
        <w:jc w:val="both"/>
      </w:pPr>
      <w:r>
        <w:t xml:space="preserve">Aktív támogató és lobby tevékenység a Tehetségsegítéssel kapcsolatos Országgyűlési előterjesztések előkészítésében, majd a 20 évre szóló </w:t>
      </w:r>
      <w:r w:rsidRPr="00D95FA7">
        <w:rPr>
          <w:b/>
          <w:i/>
        </w:rPr>
        <w:t>Nemzeti Tehetségsegítő Program</w:t>
      </w:r>
      <w:r>
        <w:t xml:space="preserve"> kidolgozásában.</w:t>
      </w:r>
    </w:p>
    <w:p w:rsidR="003F0D67" w:rsidRDefault="003F0D67" w:rsidP="003F0D67">
      <w:pPr>
        <w:jc w:val="both"/>
      </w:pPr>
    </w:p>
    <w:p w:rsidR="00C079E8" w:rsidRDefault="00C079E8" w:rsidP="003F0D67">
      <w:pPr>
        <w:jc w:val="both"/>
        <w:rPr>
          <w:b/>
          <w:i/>
        </w:rPr>
      </w:pPr>
      <w:r w:rsidRPr="008D6752">
        <w:rPr>
          <w:b/>
          <w:i/>
        </w:rPr>
        <w:t>200</w:t>
      </w:r>
      <w:r w:rsidR="008C4012">
        <w:rPr>
          <w:b/>
          <w:i/>
        </w:rPr>
        <w:t>9</w:t>
      </w:r>
      <w:r w:rsidRPr="008D6752">
        <w:rPr>
          <w:b/>
          <w:i/>
        </w:rPr>
        <w:t xml:space="preserve"> évi operatív tervek:</w:t>
      </w:r>
    </w:p>
    <w:p w:rsidR="003F0D67" w:rsidRDefault="003F0D67" w:rsidP="003F0D67">
      <w:pPr>
        <w:jc w:val="both"/>
        <w:rPr>
          <w:b/>
          <w:i/>
        </w:rPr>
      </w:pPr>
    </w:p>
    <w:p w:rsidR="00C079E8" w:rsidRDefault="00C079E8" w:rsidP="00417641">
      <w:pPr>
        <w:numPr>
          <w:ilvl w:val="1"/>
          <w:numId w:val="4"/>
        </w:numPr>
        <w:tabs>
          <w:tab w:val="num" w:pos="289"/>
        </w:tabs>
        <w:suppressAutoHyphens/>
        <w:jc w:val="both"/>
      </w:pPr>
      <w:r>
        <w:t xml:space="preserve">A </w:t>
      </w:r>
      <w:smartTag w:uri="urn:schemas-microsoft-com:office:smarttags" w:element="PersonName">
        <w:r w:rsidRPr="0041704D">
          <w:rPr>
            <w:b/>
            <w:i/>
          </w:rPr>
          <w:t>Paripa</w:t>
        </w:r>
      </w:smartTag>
      <w:r w:rsidRPr="0041704D">
        <w:rPr>
          <w:b/>
          <w:i/>
        </w:rPr>
        <w:t xml:space="preserve"> </w:t>
      </w:r>
      <w:proofErr w:type="gramStart"/>
      <w:r w:rsidR="00417641">
        <w:rPr>
          <w:b/>
          <w:i/>
        </w:rPr>
        <w:t>P</w:t>
      </w:r>
      <w:r w:rsidRPr="0041704D">
        <w:rPr>
          <w:b/>
          <w:i/>
        </w:rPr>
        <w:t>rogram</w:t>
      </w:r>
      <w:r>
        <w:t xml:space="preserve"> </w:t>
      </w:r>
      <w:r w:rsidR="008C4012">
        <w:t>forrásoktól</w:t>
      </w:r>
      <w:proofErr w:type="gramEnd"/>
      <w:r w:rsidR="008C4012">
        <w:t xml:space="preserve"> és igényháttértől függő működtetése</w:t>
      </w:r>
      <w:r w:rsidR="0041704D">
        <w:t xml:space="preserve">. 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 xml:space="preserve">A hálózatban résztvevő helyi </w:t>
      </w:r>
      <w:r w:rsidR="00417641">
        <w:t xml:space="preserve">pedagógusok </w:t>
      </w:r>
      <w:r>
        <w:t>és</w:t>
      </w:r>
      <w:r w:rsidR="008C4012">
        <w:t xml:space="preserve"> szülők, valamint</w:t>
      </w:r>
      <w:r>
        <w:t xml:space="preserve"> </w:t>
      </w:r>
      <w:r w:rsidR="008C4012">
        <w:t>helyi</w:t>
      </w:r>
      <w:r>
        <w:t xml:space="preserve"> civil szervezetek k</w:t>
      </w:r>
      <w:r w:rsidR="00417641">
        <w:t>épviselői</w:t>
      </w:r>
      <w:r w:rsidR="008C4012">
        <w:t xml:space="preserve">vel </w:t>
      </w:r>
      <w:r w:rsidR="00417641">
        <w:t>a</w:t>
      </w:r>
      <w:r>
        <w:t xml:space="preserve"> f</w:t>
      </w:r>
      <w:r w:rsidR="008C4012">
        <w:t>olyamatos kapcsolatépítés és fenntartás</w:t>
      </w:r>
      <w:r>
        <w:t>.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 xml:space="preserve">A Program </w:t>
      </w:r>
      <w:r w:rsidR="00417641">
        <w:t>működéséhez szükséges</w:t>
      </w:r>
      <w:r>
        <w:t xml:space="preserve"> forrásháttér</w:t>
      </w:r>
      <w:r w:rsidR="00417641">
        <w:t xml:space="preserve"> </w:t>
      </w:r>
      <w:r>
        <w:t>lehetőségek feltérképezése.</w:t>
      </w:r>
    </w:p>
    <w:p w:rsidR="00C079E8" w:rsidRDefault="00417641" w:rsidP="00417641">
      <w:pPr>
        <w:numPr>
          <w:ilvl w:val="1"/>
          <w:numId w:val="4"/>
        </w:numPr>
        <w:suppressAutoHyphens/>
        <w:jc w:val="both"/>
      </w:pPr>
      <w:r w:rsidRPr="00417641">
        <w:rPr>
          <w:b/>
          <w:i/>
        </w:rPr>
        <w:t>Nemzeti Tehetségsegítő Tanács</w:t>
      </w:r>
      <w:r w:rsidR="00D95FA7">
        <w:rPr>
          <w:rStyle w:val="Lbjegyzet-hivatkozs"/>
          <w:b/>
          <w:i/>
        </w:rPr>
        <w:footnoteReference w:id="2"/>
      </w:r>
      <w:r w:rsidRPr="00417641">
        <w:rPr>
          <w:b/>
          <w:i/>
        </w:rPr>
        <w:t xml:space="preserve"> </w:t>
      </w:r>
      <w:r w:rsidRPr="00417641">
        <w:t>munkájában</w:t>
      </w:r>
      <w:r>
        <w:t xml:space="preserve"> való aktív részvétel.</w:t>
      </w:r>
    </w:p>
    <w:p w:rsidR="00294F5F" w:rsidRDefault="00864519" w:rsidP="00864519">
      <w:pPr>
        <w:ind w:left="708"/>
        <w:jc w:val="both"/>
        <w:rPr>
          <w:b/>
        </w:rPr>
      </w:pPr>
      <w:r>
        <w:br w:type="page"/>
      </w:r>
      <w:r w:rsidRPr="00864519">
        <w:rPr>
          <w:b/>
        </w:rPr>
        <w:lastRenderedPageBreak/>
        <w:t>2. Számviteli beszámoló</w:t>
      </w:r>
    </w:p>
    <w:p w:rsidR="00864519" w:rsidRDefault="00864519" w:rsidP="00864519">
      <w:pPr>
        <w:ind w:left="708"/>
        <w:jc w:val="both"/>
        <w:rPr>
          <w:b/>
        </w:rPr>
      </w:pPr>
    </w:p>
    <w:tbl>
      <w:tblPr>
        <w:tblW w:w="919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74"/>
        <w:gridCol w:w="428"/>
        <w:gridCol w:w="5311"/>
        <w:gridCol w:w="900"/>
        <w:gridCol w:w="1000"/>
        <w:gridCol w:w="980"/>
      </w:tblGrid>
      <w:tr w:rsidR="00864519">
        <w:trPr>
          <w:trHeight w:val="319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D95F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="00D95FA7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évi MÉRLEG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adatok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Ft-ban</w:t>
            </w:r>
          </w:p>
        </w:tc>
      </w:tr>
      <w:tr w:rsidR="0086451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</w:tr>
      <w:tr w:rsidR="00864519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tétel megnevezése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Előző év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Előző </w:t>
            </w:r>
            <w:proofErr w:type="gramStart"/>
            <w:r>
              <w:rPr>
                <w:b/>
                <w:bCs/>
                <w:sz w:val="20"/>
                <w:szCs w:val="20"/>
              </w:rPr>
              <w:t>év(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sz w:val="20"/>
                <w:szCs w:val="20"/>
              </w:rPr>
              <w:t>helyesbí-tései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Tárgyév</w:t>
            </w:r>
          </w:p>
        </w:tc>
      </w:tr>
      <w:tr w:rsidR="00864519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A.</w:t>
            </w:r>
            <w:proofErr w:type="gramEnd"/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Befektetett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IMMATERIÁLIS JAVAK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TÁRGYI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BEFEKTETETT PÉNZÜGYI 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Forgóeszközök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KÉSZLETEK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KÖVETELÉSEK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ÉRTÉKPAPÍROK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ESZKÖZÖK ÖSSZESEN (A+B)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D95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D95FA7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Saját tőke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INDULÓ TŐKE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TŐKEVÁLTOZÁS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LEKÖTÖTT 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TÁRGYÉVI EREDMÉNY KÖZHASZNÚ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TÁRGYÉVI </w:t>
            </w:r>
            <w:proofErr w:type="gramStart"/>
            <w:r>
              <w:rPr>
                <w:sz w:val="22"/>
                <w:szCs w:val="22"/>
              </w:rPr>
              <w:t>EREDMÉNY VÁLLALKOZÁSI</w:t>
            </w:r>
            <w:proofErr w:type="gramEnd"/>
            <w:r>
              <w:rPr>
                <w:sz w:val="22"/>
                <w:szCs w:val="22"/>
              </w:rPr>
              <w:t xml:space="preserve">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Céltartalékok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HOSSZÚ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FORRÁSOK ÖSSZESEN (C+D+E+F)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D95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D95FA7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</w:tc>
      </w:tr>
    </w:tbl>
    <w:p w:rsidR="00864519" w:rsidRPr="00864519" w:rsidRDefault="00864519" w:rsidP="00864519">
      <w:pPr>
        <w:ind w:left="708"/>
        <w:jc w:val="both"/>
        <w:rPr>
          <w:b/>
        </w:rPr>
      </w:pPr>
    </w:p>
    <w:p w:rsidR="00294F5F" w:rsidRDefault="00294F5F" w:rsidP="003F0D67">
      <w:pPr>
        <w:jc w:val="both"/>
      </w:pPr>
      <w:r>
        <w:t>Nagykovácsi 200</w:t>
      </w:r>
      <w:r w:rsidR="00D95FA7">
        <w:t>9</w:t>
      </w:r>
      <w:r>
        <w:t>.05.3</w:t>
      </w:r>
      <w:r w:rsidR="003F0D67">
        <w:t>0</w:t>
      </w:r>
      <w:r>
        <w:t>.</w:t>
      </w:r>
    </w:p>
    <w:p w:rsidR="00864519" w:rsidRDefault="00294F5F" w:rsidP="00864519">
      <w:pPr>
        <w:ind w:left="6372" w:firstLine="708"/>
        <w:jc w:val="both"/>
      </w:pPr>
      <w:r>
        <w:t xml:space="preserve">Rajnai Gábor </w:t>
      </w:r>
    </w:p>
    <w:p w:rsidR="003F0D67" w:rsidRDefault="00864519" w:rsidP="00864519">
      <w:pPr>
        <w:ind w:left="6372" w:firstLine="708"/>
        <w:jc w:val="both"/>
      </w:pPr>
      <w:r>
        <w:t xml:space="preserve">      </w:t>
      </w:r>
      <w:proofErr w:type="gramStart"/>
      <w:r w:rsidR="00294F5F">
        <w:t>elnök</w:t>
      </w:r>
      <w:proofErr w:type="gramEnd"/>
    </w:p>
    <w:p w:rsidR="003F0D67" w:rsidRDefault="003F0D67" w:rsidP="003F0D67">
      <w:pPr>
        <w:jc w:val="both"/>
      </w:pPr>
    </w:p>
    <w:p w:rsidR="003F0D67" w:rsidRPr="003F0D67" w:rsidRDefault="003F0D67" w:rsidP="003F0D67">
      <w:pPr>
        <w:jc w:val="both"/>
        <w:rPr>
          <w:i/>
          <w:sz w:val="20"/>
          <w:szCs w:val="20"/>
        </w:rPr>
      </w:pPr>
      <w:r w:rsidRPr="003F0D67">
        <w:rPr>
          <w:i/>
          <w:sz w:val="20"/>
          <w:szCs w:val="20"/>
        </w:rPr>
        <w:t>A Közhasznúsági beszámolót a Kuratórium 200</w:t>
      </w:r>
      <w:r w:rsidR="00D95FA7">
        <w:rPr>
          <w:i/>
          <w:sz w:val="20"/>
          <w:szCs w:val="20"/>
        </w:rPr>
        <w:t>9</w:t>
      </w:r>
      <w:r w:rsidRPr="003F0D67">
        <w:rPr>
          <w:i/>
          <w:sz w:val="20"/>
          <w:szCs w:val="20"/>
        </w:rPr>
        <w:t>.05.31-i ülése hagyta jóvá.</w:t>
      </w:r>
    </w:p>
    <w:sectPr w:rsidR="003F0D67" w:rsidRPr="003F0D67" w:rsidSect="003F0D67">
      <w:headerReference w:type="even" r:id="rId8"/>
      <w:head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87" w:rsidRDefault="00A63687">
      <w:r>
        <w:separator/>
      </w:r>
    </w:p>
  </w:endnote>
  <w:endnote w:type="continuationSeparator" w:id="0">
    <w:p w:rsidR="00A63687" w:rsidRDefault="00A6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87" w:rsidRDefault="00A63687">
      <w:r>
        <w:separator/>
      </w:r>
    </w:p>
  </w:footnote>
  <w:footnote w:type="continuationSeparator" w:id="0">
    <w:p w:rsidR="00A63687" w:rsidRDefault="00A63687">
      <w:r>
        <w:continuationSeparator/>
      </w:r>
    </w:p>
  </w:footnote>
  <w:footnote w:id="1">
    <w:p w:rsidR="00D8087F" w:rsidRDefault="00D8087F">
      <w:pPr>
        <w:pStyle w:val="Lbjegyzetszveg"/>
      </w:pPr>
      <w:r>
        <w:rPr>
          <w:rStyle w:val="Lbjegyzet-hivatkozs"/>
        </w:rPr>
        <w:footnoteRef/>
      </w:r>
      <w:r>
        <w:t xml:space="preserve"> A szervezetről bővebb információk: </w:t>
      </w:r>
      <w:hyperlink r:id="rId1" w:history="1">
        <w:r w:rsidRPr="00394608">
          <w:rPr>
            <w:rStyle w:val="Hiperhivatkozs"/>
          </w:rPr>
          <w:t>www.ecovast.hu</w:t>
        </w:r>
      </w:hyperlink>
      <w:r>
        <w:t xml:space="preserve"> </w:t>
      </w:r>
    </w:p>
  </w:footnote>
  <w:footnote w:id="2">
    <w:p w:rsidR="00D95FA7" w:rsidRDefault="00D95FA7">
      <w:pPr>
        <w:pStyle w:val="Lbjegyzetszveg"/>
      </w:pPr>
      <w:r>
        <w:rPr>
          <w:rStyle w:val="Lbjegyzet-hivatkozs"/>
        </w:rPr>
        <w:footnoteRef/>
      </w:r>
      <w:r>
        <w:t xml:space="preserve"> A szervezetről bővebb információk: </w:t>
      </w:r>
      <w:hyperlink r:id="rId2" w:history="1">
        <w:r w:rsidRPr="00394608">
          <w:rPr>
            <w:rStyle w:val="Hiperhivatkozs"/>
          </w:rPr>
          <w:t>www.tehetsegpont.hu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577F9E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0D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577F9E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0D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E4842">
      <w:rPr>
        <w:rStyle w:val="Oldalszm"/>
        <w:noProof/>
      </w:rPr>
      <w:t>2</w: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2D5"/>
    <w:multiLevelType w:val="hybridMultilevel"/>
    <w:tmpl w:val="6A56F00A"/>
    <w:lvl w:ilvl="0" w:tplc="58D8E0F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B483DFA"/>
    <w:multiLevelType w:val="hybridMultilevel"/>
    <w:tmpl w:val="5C6C2E62"/>
    <w:lvl w:ilvl="0" w:tplc="8F10CFA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">
    <w:nsid w:val="21656295"/>
    <w:multiLevelType w:val="hybridMultilevel"/>
    <w:tmpl w:val="8496D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005E1"/>
    <w:multiLevelType w:val="hybridMultilevel"/>
    <w:tmpl w:val="5C06E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D55A4"/>
    <w:multiLevelType w:val="hybridMultilevel"/>
    <w:tmpl w:val="9270422E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02"/>
    <w:rsid w:val="001E4842"/>
    <w:rsid w:val="002642E7"/>
    <w:rsid w:val="00294F5F"/>
    <w:rsid w:val="003A0D67"/>
    <w:rsid w:val="003A7A02"/>
    <w:rsid w:val="003F0D67"/>
    <w:rsid w:val="003F7DA1"/>
    <w:rsid w:val="0041704D"/>
    <w:rsid w:val="00417641"/>
    <w:rsid w:val="004A234C"/>
    <w:rsid w:val="004B631E"/>
    <w:rsid w:val="00577F9E"/>
    <w:rsid w:val="005D7250"/>
    <w:rsid w:val="00740C77"/>
    <w:rsid w:val="00864519"/>
    <w:rsid w:val="008C4012"/>
    <w:rsid w:val="009D7E4F"/>
    <w:rsid w:val="00A63687"/>
    <w:rsid w:val="00C079E8"/>
    <w:rsid w:val="00D8087F"/>
    <w:rsid w:val="00D95FA7"/>
    <w:rsid w:val="00E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9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0D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0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808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087F"/>
  </w:style>
  <w:style w:type="character" w:styleId="Lbjegyzet-hivatkozs">
    <w:name w:val="footnote reference"/>
    <w:basedOn w:val="Bekezdsalapbettpusa"/>
    <w:uiPriority w:val="99"/>
    <w:semiHidden/>
    <w:unhideWhenUsed/>
    <w:rsid w:val="00D8087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8087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7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hetsegpont.hu" TargetMode="External"/><Relationship Id="rId1" Type="http://schemas.openxmlformats.org/officeDocument/2006/relationships/hyperlink" Target="http://www.ecova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FED7-F231-4302-A3D3-2BE83F95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LOGOS Alapítvány közhasznúsági beszámolója</vt:lpstr>
    </vt:vector>
  </TitlesOfParts>
  <Company>BSAFTPZ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Alapítvány közhasznúsági beszámolója</dc:title>
  <dc:subject/>
  <dc:creator>x</dc:creator>
  <cp:keywords/>
  <dc:description/>
  <cp:lastModifiedBy>x</cp:lastModifiedBy>
  <cp:revision>4</cp:revision>
  <cp:lastPrinted>2008-01-13T14:08:00Z</cp:lastPrinted>
  <dcterms:created xsi:type="dcterms:W3CDTF">2012-02-05T16:41:00Z</dcterms:created>
  <dcterms:modified xsi:type="dcterms:W3CDTF">2012-02-05T17:45:00Z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